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04E" w:rsidRDefault="00FC604E" w:rsidP="00002F1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ЧАСТНОЕ ОБРАЗОВАТЕЛЬНОЕ УЧРЕЖДЕНИЕ ДОПОЛНИТЕЛЬНОГО ОБРАЗОВАНИЯ «РЕГИОНАЛЬНЫЙ ЦЕНТР ВОЕННО-ПАТРИОТИЧЕСКОГО ВОСПИТАНИЯ И ПОДГОТОВКИ ГРАЖДАН К ВОЕННОЙ СЛУЖБЕ».</w:t>
      </w:r>
    </w:p>
    <w:p w:rsidR="00FC604E" w:rsidRDefault="00FC604E" w:rsidP="00002F1D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Проект «Молодые защитники Родины».</w:t>
      </w:r>
    </w:p>
    <w:p w:rsidR="00AF52E1" w:rsidRDefault="00FC604E" w:rsidP="00002F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04E">
        <w:rPr>
          <w:rFonts w:ascii="Times New Roman" w:hAnsi="Times New Roman" w:cs="Times New Roman"/>
          <w:sz w:val="28"/>
          <w:szCs w:val="28"/>
        </w:rPr>
        <w:t>В рамках реализации проекта</w:t>
      </w:r>
      <w:r>
        <w:rPr>
          <w:rFonts w:ascii="Times New Roman" w:hAnsi="Times New Roman" w:cs="Times New Roman"/>
          <w:sz w:val="28"/>
          <w:szCs w:val="28"/>
        </w:rPr>
        <w:t xml:space="preserve"> организовано проведение </w:t>
      </w:r>
      <w:r w:rsidR="00276AC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яда мероприятий для создания условий выявления у допризывной молодежи компетенций и профессиональной предрасположенности к службе в рядах ВС РФ, развитие навыков необходимых для эффективного прохождения военной службы, развития интереса молодежи к военной истории своей страны, патриотизма и любви к своей Родине, уровня общей физической подготовки, а также навыков полезных для успешной самореализации в будущей профессиональной деятельности: психологической устойчивости, навыков работы в коллективе, быстрого и максимально эффективного выполнения поставленных задач.</w:t>
      </w:r>
    </w:p>
    <w:p w:rsidR="00002F1D" w:rsidRDefault="00002F1D" w:rsidP="00002F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46E1836" wp14:editId="4EA39E97">
            <wp:extent cx="4657725" cy="3105251"/>
            <wp:effectExtent l="0" t="0" r="0" b="0"/>
            <wp:docPr id="1" name="Рисунок 1" descr="http://www.dosaaf41region.ru/images/stories/Sigshow/CPV/DSC002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osaaf41region.ru/images/stories/Sigshow/CPV/DSC0021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6445" cy="3111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F1D" w:rsidRDefault="00002F1D" w:rsidP="00002F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9D90098" wp14:editId="04F8857D">
            <wp:extent cx="4095750" cy="2592070"/>
            <wp:effectExtent l="0" t="0" r="5080" b="0"/>
            <wp:docPr id="2" name="Рисунок 2" descr="https://kamgov.ru/assets/gallery_thumbnails/be/be5edac9a3e0b5a5a52baefade7886c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kamgov.ru/assets/gallery_thumbnails/be/be5edac9a3e0b5a5a52baefade7886c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592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37C9" w:rsidRDefault="009A37C9" w:rsidP="00002F1D">
      <w:pPr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6400800" cy="4267200"/>
            <wp:effectExtent l="0" t="0" r="0" b="0"/>
            <wp:docPr id="3" name="Рисунок 3" descr="https://kamgov.ru/assets/gallery_thumbnails/74/74b6ad5f0c19e244052fc285290f12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kamgov.ru/assets/gallery_thumbnails/74/74b6ad5f0c19e244052fc285290f121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5248" cy="427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4E79" w:rsidRPr="002E4E79" w:rsidRDefault="002E4E79" w:rsidP="00002F1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E4E79">
        <w:rPr>
          <w:rFonts w:ascii="Times New Roman" w:hAnsi="Times New Roman" w:cs="Times New Roman"/>
          <w:sz w:val="28"/>
          <w:szCs w:val="28"/>
        </w:rPr>
        <w:t>Краткие характеристики реализации проекта:</w:t>
      </w:r>
    </w:p>
    <w:p w:rsidR="002E4E79" w:rsidRPr="002E4E79" w:rsidRDefault="002E4E79" w:rsidP="00002F1D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E4E7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Полнота реализации запланированных мероприятий календарного плана проекта.</w:t>
      </w:r>
    </w:p>
    <w:p w:rsidR="002E4E79" w:rsidRPr="002E4E79" w:rsidRDefault="002E4E79" w:rsidP="00002F1D">
      <w:pPr>
        <w:pStyle w:val="a4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4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Pr="002E4E7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30</w:t>
      </w:r>
      <w:r w:rsidRPr="002E4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 были проведены </w:t>
      </w:r>
      <w:r w:rsidRPr="002E4E7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33</w:t>
      </w:r>
      <w:r w:rsidRPr="002E4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мероприятия. </w:t>
      </w:r>
    </w:p>
    <w:p w:rsidR="002E4E79" w:rsidRPr="002E4E79" w:rsidRDefault="002E4E79" w:rsidP="00002F1D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E4E7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Объем израсходованных средств субсидии.</w:t>
      </w:r>
    </w:p>
    <w:p w:rsidR="002E4E79" w:rsidRPr="002E4E79" w:rsidRDefault="002E4E79" w:rsidP="00002F1D">
      <w:pPr>
        <w:pStyle w:val="a4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4E79">
        <w:rPr>
          <w:rFonts w:ascii="Times New Roman" w:hAnsi="Times New Roman" w:cs="Times New Roman"/>
          <w:color w:val="000000" w:themeColor="text1"/>
          <w:sz w:val="28"/>
          <w:szCs w:val="28"/>
        </w:rPr>
        <w:t>Из краевого бюджета выделено средств на сумму 246240 рублей, израсходовано средств 246240</w:t>
      </w:r>
      <w:r w:rsidR="00002F1D">
        <w:rPr>
          <w:rFonts w:ascii="Times New Roman" w:hAnsi="Times New Roman" w:cs="Times New Roman"/>
          <w:color w:val="000000" w:themeColor="text1"/>
          <w:sz w:val="28"/>
          <w:szCs w:val="28"/>
        </w:rPr>
        <w:t>,00 руб</w:t>
      </w:r>
      <w:bookmarkStart w:id="0" w:name="_GoBack"/>
      <w:bookmarkEnd w:id="0"/>
      <w:r w:rsidRPr="002E4E7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E4E79" w:rsidRPr="002E4E79" w:rsidRDefault="002E4E79" w:rsidP="00002F1D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E4E7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Показатели результативности проекта.</w:t>
      </w:r>
    </w:p>
    <w:p w:rsidR="002E4E79" w:rsidRPr="002E4E79" w:rsidRDefault="002E4E79" w:rsidP="00002F1D">
      <w:pPr>
        <w:pStyle w:val="a4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4E79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курсов начальной военной и патриотической подготовки;</w:t>
      </w:r>
    </w:p>
    <w:p w:rsidR="002E4E79" w:rsidRPr="002E4E79" w:rsidRDefault="002E4E79" w:rsidP="00002F1D">
      <w:pPr>
        <w:pStyle w:val="a4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4E79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Информационное освещение проекта.</w:t>
      </w:r>
    </w:p>
    <w:p w:rsidR="002E4E79" w:rsidRPr="002E4E79" w:rsidRDefault="002E4E79" w:rsidP="00002F1D">
      <w:pPr>
        <w:pStyle w:val="a4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4E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отчету о достижении результата и показателей предоставления субсидии, источником финансового обеспечения которых является субсидия, </w:t>
      </w:r>
      <w:r w:rsidRPr="002E4E7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:rsidR="002E4E79" w:rsidRPr="002E4E79" w:rsidRDefault="002E4E79" w:rsidP="00002F1D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E4E7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Уровень информационной открытости проекта</w:t>
      </w:r>
      <w:r w:rsidR="00002F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2E4E79" w:rsidRPr="002E4E79" w:rsidRDefault="002E4E79" w:rsidP="00002F1D">
      <w:pPr>
        <w:pStyle w:val="a4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4E79">
        <w:rPr>
          <w:rFonts w:ascii="Times New Roman" w:hAnsi="Times New Roman" w:cs="Times New Roman"/>
          <w:color w:val="000000" w:themeColor="text1"/>
          <w:sz w:val="28"/>
          <w:szCs w:val="28"/>
        </w:rPr>
        <w:t>Из запланированных 10 публикаций в региональных средствах массовой информации, в том числе в сети «Интернет», посвященных реализации проекта Организации, осуществлены 10.</w:t>
      </w:r>
    </w:p>
    <w:p w:rsidR="002E4E79" w:rsidRPr="002E4E79" w:rsidRDefault="002E4E79" w:rsidP="00002F1D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E4E7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Значимость результатов проекта для выбранного приоритетного направления</w:t>
      </w:r>
      <w:r w:rsidR="00002F1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2E4E79" w:rsidRPr="002E4E79" w:rsidRDefault="002E4E79" w:rsidP="00002F1D">
      <w:pPr>
        <w:pStyle w:val="a4"/>
        <w:ind w:left="142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4E7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Частным образовательным учреждением дополнительного образования «Региональный центр военно-патриотического воспитания и подготовки граждан к военной службе» создаются условия для формирования у участников мероприятий патриотизма, любви к своей родине, положительного отношения и готовности к службе в рядах ВС РФ. Выявляются предрасположенность к военной службе молодых людей и помощь в определении дальнейшего профессионального пути. Развитие физических навыков, психологической устойчивости, навыков работы в коллективе.</w:t>
      </w:r>
    </w:p>
    <w:p w:rsidR="002E4E79" w:rsidRPr="002E4E79" w:rsidRDefault="002E4E79" w:rsidP="00002F1D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E4E7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Ссылки.</w:t>
      </w:r>
    </w:p>
    <w:p w:rsidR="002E4E79" w:rsidRDefault="002E4E79" w:rsidP="00002F1D">
      <w:pPr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8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https://vk.com/wall-56358867_5554</w:t>
        </w:r>
      </w:hyperlink>
    </w:p>
    <w:p w:rsidR="002E4E79" w:rsidRDefault="00002F1D" w:rsidP="00002F1D">
      <w:pPr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9" w:history="1">
        <w:r w:rsidR="002E4E79">
          <w:rPr>
            <w:rStyle w:val="a3"/>
            <w:rFonts w:ascii="Times New Roman" w:hAnsi="Times New Roman" w:cs="Times New Roman"/>
            <w:sz w:val="28"/>
            <w:szCs w:val="28"/>
          </w:rPr>
          <w:t>https://kamtir.ru/news/3-etap</w:t>
        </w:r>
      </w:hyperlink>
    </w:p>
    <w:p w:rsidR="002E4E79" w:rsidRDefault="00002F1D" w:rsidP="00002F1D">
      <w:pPr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10" w:history="1">
        <w:r w:rsidR="002E4E79">
          <w:rPr>
            <w:rStyle w:val="a3"/>
            <w:rFonts w:ascii="Times New Roman" w:hAnsi="Times New Roman" w:cs="Times New Roman"/>
            <w:sz w:val="28"/>
            <w:szCs w:val="28"/>
          </w:rPr>
          <w:t>https://kamtir.ru/news/2-etap</w:t>
        </w:r>
      </w:hyperlink>
    </w:p>
    <w:p w:rsidR="002E4E79" w:rsidRDefault="00002F1D" w:rsidP="00002F1D">
      <w:pPr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11" w:history="1">
        <w:r w:rsidR="002E4E79">
          <w:rPr>
            <w:rStyle w:val="a3"/>
            <w:rFonts w:ascii="Times New Roman" w:hAnsi="Times New Roman" w:cs="Times New Roman"/>
            <w:sz w:val="28"/>
            <w:szCs w:val="28"/>
          </w:rPr>
          <w:t>https://kamtir.ru/news/1-etap</w:t>
        </w:r>
      </w:hyperlink>
    </w:p>
    <w:p w:rsidR="002E4E79" w:rsidRDefault="00002F1D" w:rsidP="00002F1D">
      <w:pPr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  <w:hyperlink r:id="rId12" w:history="1">
        <w:r w:rsidR="002E4E79">
          <w:rPr>
            <w:rStyle w:val="a3"/>
            <w:rFonts w:ascii="Times New Roman" w:hAnsi="Times New Roman" w:cs="Times New Roman"/>
            <w:sz w:val="28"/>
            <w:szCs w:val="28"/>
          </w:rPr>
          <w:t>https://dosaaf41.ru/news/3-etap</w:t>
        </w:r>
      </w:hyperlink>
    </w:p>
    <w:p w:rsidR="002E4E79" w:rsidRDefault="002E4E79" w:rsidP="00002F1D">
      <w:pPr>
        <w:ind w:left="360" w:firstLine="709"/>
        <w:jc w:val="both"/>
        <w:rPr>
          <w:rFonts w:ascii="Times New Roman" w:hAnsi="Times New Roman" w:cs="Times New Roman"/>
          <w:color w:val="538135" w:themeColor="accent6" w:themeShade="BF"/>
          <w:sz w:val="28"/>
          <w:szCs w:val="28"/>
        </w:rPr>
      </w:pPr>
    </w:p>
    <w:p w:rsidR="002E4E79" w:rsidRPr="00FC604E" w:rsidRDefault="002E4E79" w:rsidP="00002F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E4E79" w:rsidRPr="00FC604E" w:rsidSect="00002F1D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04E"/>
    <w:rsid w:val="00002F1D"/>
    <w:rsid w:val="00276AC4"/>
    <w:rsid w:val="002E4E79"/>
    <w:rsid w:val="009A37C9"/>
    <w:rsid w:val="00AF52E1"/>
    <w:rsid w:val="00FC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CBE51"/>
  <w15:chartTrackingRefBased/>
  <w15:docId w15:val="{FCB01F2B-154B-4512-99E8-98D60D12A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04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4E79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E4E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7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wall-56358867_555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dosaaf41.ru/news/3-eta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kamtir.ru/news/1-etap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kamtir.ru/news/2-eta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amtir.ru/news/3-eta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Ковшарева Анна Сергеевна</cp:lastModifiedBy>
  <cp:revision>3</cp:revision>
  <dcterms:created xsi:type="dcterms:W3CDTF">2023-04-26T04:48:00Z</dcterms:created>
  <dcterms:modified xsi:type="dcterms:W3CDTF">2023-04-28T03:09:00Z</dcterms:modified>
</cp:coreProperties>
</file>